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NAC BA - comitê de étic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